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0FD7" w:rsidRPr="005E1B69" w:rsidRDefault="00BE0FD7" w:rsidP="00BE0FD7">
      <w:pPr>
        <w:pStyle w:val="2"/>
        <w:jc w:val="right"/>
        <w:rPr>
          <w:sz w:val="24"/>
          <w:szCs w:val="24"/>
        </w:rPr>
      </w:pPr>
    </w:p>
    <w:p w:rsidR="00BE0FD7" w:rsidRPr="006669CA" w:rsidRDefault="00BE0FD7" w:rsidP="00BE0FD7">
      <w:pPr>
        <w:ind w:firstLine="567"/>
        <w:jc w:val="center"/>
        <w:rPr>
          <w:b/>
        </w:rPr>
      </w:pPr>
      <w:r w:rsidRPr="006669CA">
        <w:rPr>
          <w:b/>
        </w:rPr>
        <w:t>Формы первичных бухгалтерских документов</w:t>
      </w:r>
    </w:p>
    <w:p w:rsidR="00BE0FD7" w:rsidRPr="006669CA" w:rsidRDefault="00BE0FD7" w:rsidP="00BE0FD7">
      <w:pPr>
        <w:ind w:firstLine="567"/>
        <w:jc w:val="center"/>
        <w:rPr>
          <w:b/>
        </w:rPr>
      </w:pPr>
    </w:p>
    <w:p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товарной накладной на Товары, приобретенные Клиентом у Исполнителя.</w:t>
      </w:r>
    </w:p>
    <w:p w:rsidR="00BE0FD7" w:rsidRPr="006669CA" w:rsidRDefault="00BE0FD7" w:rsidP="00BE0FD7">
      <w:pPr>
        <w:ind w:left="567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611505</wp:posOffset>
            </wp:positionH>
            <wp:positionV relativeFrom="paragraph">
              <wp:posOffset>80010</wp:posOffset>
            </wp:positionV>
            <wp:extent cx="5447030" cy="3581400"/>
            <wp:effectExtent l="0" t="0" r="127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0FD7" w:rsidRPr="006669CA" w:rsidRDefault="00BE0FD7" w:rsidP="00BE0FD7">
      <w:pPr>
        <w:jc w:val="center"/>
        <w:rPr>
          <w:b/>
        </w:rPr>
      </w:pPr>
    </w:p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margin">
              <wp:posOffset>664845</wp:posOffset>
            </wp:positionH>
            <wp:positionV relativeFrom="paragraph">
              <wp:posOffset>78740</wp:posOffset>
            </wp:positionV>
            <wp:extent cx="5393690" cy="36322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Pr="00BE0FD7" w:rsidRDefault="00BE0FD7" w:rsidP="00BE0FD7"/>
    <w:p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Акта оказанных Исполнителем Дорожных услуг, Сервисных услуг.</w:t>
      </w:r>
    </w:p>
    <w:p w:rsidR="00BE0FD7" w:rsidRPr="006669CA" w:rsidRDefault="00BE0FD7" w:rsidP="00BE0FD7">
      <w:pPr>
        <w:ind w:left="426"/>
        <w:jc w:val="center"/>
        <w:rPr>
          <w:noProof/>
        </w:rPr>
      </w:pPr>
      <w:r w:rsidRPr="006A5386">
        <w:rPr>
          <w:noProof/>
        </w:rPr>
        <w:drawing>
          <wp:inline distT="0" distB="0" distL="0" distR="0">
            <wp:extent cx="5933440" cy="59226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592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jc w:val="center"/>
        <w:rPr>
          <w:sz w:val="16"/>
          <w:szCs w:val="16"/>
        </w:rPr>
      </w:pPr>
    </w:p>
    <w:p w:rsidR="00BE0FD7" w:rsidRPr="0051524B" w:rsidRDefault="00BE0FD7" w:rsidP="00BE0FD7">
      <w:pPr>
        <w:rPr>
          <w:szCs w:val="24"/>
        </w:rPr>
      </w:pPr>
    </w:p>
    <w:p w:rsidR="00BE0FD7" w:rsidRDefault="00BE0FD7"/>
    <w:p w:rsidR="00210148" w:rsidRDefault="00210148"/>
    <w:p w:rsidR="00210148" w:rsidRDefault="00210148"/>
    <w:p w:rsidR="00210148" w:rsidRDefault="00210148"/>
    <w:p w:rsidR="00210148" w:rsidRDefault="00210148"/>
    <w:p w:rsidR="00210148" w:rsidRDefault="00210148"/>
    <w:p w:rsidR="00210148" w:rsidRDefault="00210148"/>
    <w:p w:rsidR="00210148" w:rsidRDefault="00210148"/>
    <w:p w:rsidR="00210148" w:rsidRDefault="00210148"/>
    <w:p w:rsidR="00210148" w:rsidRDefault="00210148"/>
    <w:p w:rsidR="00210148" w:rsidRDefault="00210148">
      <w:r>
        <w:br w:type="page"/>
      </w:r>
    </w:p>
    <w:p w:rsidR="00210148" w:rsidRDefault="00210148">
      <w:pPr>
        <w:sectPr w:rsidR="0021014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10148" w:rsidRPr="00210148" w:rsidRDefault="00210148" w:rsidP="00210148">
      <w:pPr>
        <w:pStyle w:val="a3"/>
        <w:keepNext/>
        <w:numPr>
          <w:ilvl w:val="0"/>
          <w:numId w:val="1"/>
        </w:numPr>
        <w:jc w:val="both"/>
        <w:outlineLvl w:val="5"/>
        <w:rPr>
          <w:szCs w:val="24"/>
        </w:rPr>
      </w:pPr>
      <w:r w:rsidRPr="00210148">
        <w:rPr>
          <w:szCs w:val="24"/>
        </w:rPr>
        <w:lastRenderedPageBreak/>
        <w:t>Форма Акта приема-передачи Товаров, полученных Клиентом у Продавцов и Дорожных услуг, оказанных Продавцами Клиенту в рамках агентирования.</w:t>
      </w:r>
    </w:p>
    <w:p w:rsidR="00210148" w:rsidRDefault="00210148">
      <w:pPr>
        <w:sectPr w:rsidR="0021014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-914862</wp:posOffset>
            </wp:positionH>
            <wp:positionV relativeFrom="paragraph">
              <wp:posOffset>1188489</wp:posOffset>
            </wp:positionV>
            <wp:extent cx="6946900" cy="5448300"/>
            <wp:effectExtent l="635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469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0FD7" w:rsidRDefault="00BE0FD7" w:rsidP="00210148">
      <w:pPr>
        <w:pStyle w:val="a3"/>
        <w:numPr>
          <w:ilvl w:val="0"/>
          <w:numId w:val="1"/>
        </w:numPr>
        <w:rPr>
          <w:szCs w:val="24"/>
        </w:rPr>
      </w:pPr>
      <w:r w:rsidRPr="00BE0FD7">
        <w:rPr>
          <w:szCs w:val="24"/>
        </w:rPr>
        <w:lastRenderedPageBreak/>
        <w:t>Форма Универсального передаточного документа, в случае применения Сторонами ЭДО</w:t>
      </w:r>
    </w:p>
    <w:p w:rsidR="00461ACF" w:rsidRPr="00461ACF" w:rsidRDefault="00461ACF" w:rsidP="00461ACF">
      <w:pPr>
        <w:pStyle w:val="a3"/>
        <w:rPr>
          <w:szCs w:val="24"/>
        </w:rPr>
      </w:pPr>
    </w:p>
    <w:p w:rsidR="00461ACF" w:rsidRDefault="00461ACF" w:rsidP="00461ACF">
      <w:pPr>
        <w:pStyle w:val="a3"/>
        <w:ind w:left="927"/>
        <w:rPr>
          <w:szCs w:val="24"/>
        </w:rPr>
      </w:pPr>
      <w:bookmarkStart w:id="0" w:name="_GoBack"/>
      <w:bookmarkEnd w:id="0"/>
    </w:p>
    <w:p w:rsidR="00BE0FD7" w:rsidRPr="00BE0FD7" w:rsidRDefault="00461ACF" w:rsidP="00461ACF">
      <w:pPr>
        <w:pStyle w:val="a3"/>
        <w:ind w:left="927" w:hanging="927"/>
        <w:rPr>
          <w:szCs w:val="24"/>
        </w:rPr>
      </w:pPr>
      <w:r>
        <w:rPr>
          <w:noProof/>
        </w:rPr>
        <w:drawing>
          <wp:inline distT="0" distB="0" distL="0" distR="0">
            <wp:extent cx="9935331" cy="6214533"/>
            <wp:effectExtent l="0" t="0" r="889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7085" cy="62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0FD7" w:rsidRPr="00BE0FD7" w:rsidSect="00BE0FD7">
      <w:pgSz w:w="16838" w:h="11906" w:orient="landscape"/>
      <w:pgMar w:top="238" w:right="1134" w:bottom="24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3D6B8A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255011C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42E9223D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FD7"/>
    <w:rsid w:val="00210148"/>
    <w:rsid w:val="00461ACF"/>
    <w:rsid w:val="00817E90"/>
    <w:rsid w:val="00BE0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011545"/>
  <w15:chartTrackingRefBased/>
  <w15:docId w15:val="{F565BC2E-D1B2-450F-A943-F14BA5023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E0FD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BE0FD7"/>
    <w:pPr>
      <w:keepNext/>
      <w:jc w:val="center"/>
      <w:outlineLvl w:val="5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BE0FD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2">
    <w:name w:val="Body Text Indent 2"/>
    <w:basedOn w:val="a"/>
    <w:link w:val="20"/>
    <w:rsid w:val="00BE0FD7"/>
    <w:pPr>
      <w:ind w:firstLine="567"/>
      <w:jc w:val="both"/>
    </w:pPr>
    <w:rPr>
      <w:sz w:val="20"/>
    </w:rPr>
  </w:style>
  <w:style w:type="character" w:customStyle="1" w:styleId="20">
    <w:name w:val="Основной текст с отступом 2 Знак"/>
    <w:basedOn w:val="a0"/>
    <w:link w:val="2"/>
    <w:rsid w:val="00BE0FD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BE0F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Кабалдина Александра</dc:creator>
  <cp:keywords/>
  <dc:description/>
  <cp:lastModifiedBy>Кабалдина Александра</cp:lastModifiedBy>
  <cp:revision>3</cp:revision>
  <dcterms:created xsi:type="dcterms:W3CDTF">2022-01-19T08:57:00Z</dcterms:created>
  <dcterms:modified xsi:type="dcterms:W3CDTF">2022-01-20T12:48:00Z</dcterms:modified>
</cp:coreProperties>
</file>